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44F" w:rsidRPr="0049744F" w:rsidRDefault="000D1184" w:rsidP="0049744F">
      <w:pPr>
        <w:ind w:left="50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6</w:t>
      </w:r>
    </w:p>
    <w:p w:rsidR="0049744F" w:rsidRPr="0049744F" w:rsidRDefault="0049744F" w:rsidP="0049744F">
      <w:pPr>
        <w:ind w:left="5040"/>
        <w:jc w:val="right"/>
        <w:rPr>
          <w:sz w:val="22"/>
          <w:szCs w:val="22"/>
        </w:rPr>
      </w:pPr>
      <w:r w:rsidRPr="0049744F">
        <w:rPr>
          <w:sz w:val="22"/>
          <w:szCs w:val="22"/>
        </w:rPr>
        <w:t>к решению Совета Сосновского сельского поселения Азовского немецкого национального муниципального района Омской области</w:t>
      </w:r>
    </w:p>
    <w:p w:rsidR="0049744F" w:rsidRPr="0049744F" w:rsidRDefault="0049744F" w:rsidP="0049744F">
      <w:pPr>
        <w:ind w:left="5040"/>
        <w:jc w:val="right"/>
        <w:rPr>
          <w:sz w:val="22"/>
          <w:szCs w:val="22"/>
        </w:rPr>
      </w:pPr>
      <w:r w:rsidRPr="0049744F">
        <w:rPr>
          <w:sz w:val="22"/>
          <w:szCs w:val="22"/>
        </w:rPr>
        <w:t>от 26 декабря 2023 года № 32-186</w:t>
      </w:r>
    </w:p>
    <w:p w:rsidR="0049744F" w:rsidRPr="0049744F" w:rsidRDefault="0049744F" w:rsidP="0049744F">
      <w:pPr>
        <w:ind w:left="5040"/>
        <w:jc w:val="right"/>
        <w:rPr>
          <w:sz w:val="22"/>
          <w:szCs w:val="22"/>
        </w:rPr>
      </w:pPr>
      <w:r w:rsidRPr="0049744F">
        <w:rPr>
          <w:sz w:val="22"/>
          <w:szCs w:val="22"/>
        </w:rPr>
        <w:t>"О бюджете Сосновского сельского поселения Азовского немецкого национального муниципального района Омской области</w:t>
      </w:r>
    </w:p>
    <w:p w:rsidR="00DC71BC" w:rsidRDefault="0049744F" w:rsidP="0049744F">
      <w:pPr>
        <w:ind w:left="5040"/>
        <w:jc w:val="right"/>
        <w:rPr>
          <w:sz w:val="22"/>
          <w:szCs w:val="22"/>
        </w:rPr>
      </w:pPr>
      <w:r w:rsidRPr="0049744F">
        <w:rPr>
          <w:sz w:val="22"/>
          <w:szCs w:val="22"/>
        </w:rPr>
        <w:t>на 2024 год и на плановый период 2025 и 2026 годов"</w:t>
      </w:r>
      <w:r w:rsidR="00DC71BC">
        <w:rPr>
          <w:sz w:val="22"/>
          <w:szCs w:val="22"/>
        </w:rPr>
        <w:t xml:space="preserve"> </w:t>
      </w:r>
    </w:p>
    <w:p w:rsidR="00DC71BC" w:rsidRDefault="00DC71BC" w:rsidP="00DC71BC">
      <w:pPr>
        <w:ind w:left="4680"/>
        <w:jc w:val="right"/>
        <w:rPr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Случаи и порядок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иных межбюджетных трансфертов бюджету Азовского немецкого национального муниципального района Омской области</w:t>
      </w:r>
    </w:p>
    <w:p w:rsidR="00DC71BC" w:rsidRDefault="002B710F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</w:t>
      </w:r>
      <w:r w:rsidR="00DC71BC">
        <w:rPr>
          <w:sz w:val="28"/>
          <w:szCs w:val="28"/>
        </w:rPr>
        <w:t xml:space="preserve"> годов.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I.</w:t>
      </w:r>
      <w:r>
        <w:rPr>
          <w:sz w:val="28"/>
          <w:szCs w:val="28"/>
        </w:rPr>
        <w:tab/>
        <w:t>Случаи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Иные межбюджетные трансферты предоставляются бюджету Азовского немецкого национального муниципального района Омской области (далее – муниципальному району) из бюджета Сосновского сельского поселения Азовского немецкого национального муниципального района Омской области (далее - Сосновского сельского поселения) на выполнение расходных обязательств поселения, определенных Федеральным законом от 6 октября 2003 года № 131-ФЗ, в том числе: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бюджету муниципального района из бюджетов поселений на организацию и осуществление мероприятий по работе с детьми и молодежью;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межбюджетные трансферты из бюджетов сельских поселений в бюджет муниципального района на создание условий для организации досуга и обеспечения жителей сельского поселения услугами организаций культуры.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Иные межбюджетные трансферты предоставляются бюджету муниципального района в случае подписания соглашения о передаче полномочий.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Методика расчета иных межбюджетных трансфертов.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Размер иных межбюджетных трансфертов бюджету муниципального района из бюджета </w:t>
      </w:r>
      <w:r w:rsidRPr="00BA4AE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 xml:space="preserve">поселения на организацию и осуществление мероприятий по работе с детьми и молодежью определяется исходя из объема потребности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финансовых ресурсах на выплату заработной платы и начислений на выплаты по оплате труда специалистов по работе с детьми и молодежью в Сосновском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области.</w:t>
      </w:r>
      <w:proofErr w:type="gramEnd"/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муниципального района из бюджета</w:t>
      </w:r>
      <w:r w:rsidRPr="00BA4AEC">
        <w:t xml:space="preserve"> </w:t>
      </w:r>
      <w:r w:rsidRPr="00BA4AEC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поселения на организацию и осуществление мероприятий по работе с детьми и молодежью определяется по формуле: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Р)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бюджета </w:t>
      </w:r>
      <w:r w:rsidRPr="00BA4AEC">
        <w:rPr>
          <w:sz w:val="28"/>
          <w:szCs w:val="28"/>
        </w:rPr>
        <w:t xml:space="preserve">сельского </w:t>
      </w:r>
      <w:r>
        <w:rPr>
          <w:sz w:val="28"/>
          <w:szCs w:val="28"/>
        </w:rPr>
        <w:t>поселения на организацию и осуществление мероприятий по работе с детьми и молодежью;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- штатная численность специалистов по работе с детьми и молодежью в Сосновском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− среднемесячный размер заработной платы специалиста по работе с детьми и молодежью в Сосновском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Pr="00BA4AEC">
        <w:rPr>
          <w:sz w:val="28"/>
          <w:szCs w:val="28"/>
        </w:rPr>
        <w:t xml:space="preserve">29 361,79 </w:t>
      </w:r>
      <w:r>
        <w:rPr>
          <w:sz w:val="28"/>
          <w:szCs w:val="28"/>
        </w:rPr>
        <w:t>рублей;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Сосновском сельского поселения на соответствующий финансовый год принимаемый 0,6.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>
        <w:rPr>
          <w:sz w:val="28"/>
          <w:szCs w:val="28"/>
        </w:rPr>
        <w:t xml:space="preserve"> 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</w:t>
      </w:r>
      <w:proofErr w:type="gramEnd"/>
      <w:r>
        <w:rPr>
          <w:sz w:val="28"/>
          <w:szCs w:val="28"/>
        </w:rPr>
        <w:t xml:space="preserve"> территории Сосновском сельского поселения.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83501">
        <w:rPr>
          <w:sz w:val="28"/>
          <w:szCs w:val="28"/>
        </w:rPr>
        <w:t xml:space="preserve">РИМБТ </w:t>
      </w:r>
      <w:r>
        <w:rPr>
          <w:sz w:val="28"/>
          <w:szCs w:val="28"/>
        </w:rPr>
        <w:t>= (</w:t>
      </w:r>
      <w:r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r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12) + (</w:t>
      </w:r>
      <w:r w:rsidRPr="00524A6D">
        <w:rPr>
          <w:sz w:val="28"/>
          <w:szCs w:val="28"/>
        </w:rPr>
        <w:t>ШЧСУ</w:t>
      </w:r>
      <w:r w:rsidRPr="0058350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r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12), где: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 – Размер иных межбюджетных трансфертов предоставляемых из бюджета сельского поселения в бюджет муниципального района на создание условий для организации досуга и обеспечения жителей сельского поселения услугами организаций культуры, руб.;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 - штатная</w:t>
      </w:r>
      <w:r w:rsidRPr="00BF0E5B">
        <w:rPr>
          <w:sz w:val="28"/>
          <w:szCs w:val="28"/>
        </w:rPr>
        <w:t xml:space="preserve"> численность прочего </w:t>
      </w:r>
      <w:r>
        <w:rPr>
          <w:sz w:val="28"/>
          <w:szCs w:val="28"/>
        </w:rPr>
        <w:t>персонала 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РУМРОТ – р</w:t>
      </w:r>
      <w:r w:rsidRPr="006E0704">
        <w:rPr>
          <w:sz w:val="28"/>
          <w:szCs w:val="28"/>
        </w:rPr>
        <w:t xml:space="preserve">асчетный уровень минимального </w:t>
      </w:r>
      <w:proofErr w:type="gramStart"/>
      <w:r w:rsidRPr="006E0704">
        <w:rPr>
          <w:sz w:val="28"/>
          <w:szCs w:val="28"/>
        </w:rPr>
        <w:t>размера оплаты труда</w:t>
      </w:r>
      <w:proofErr w:type="gramEnd"/>
      <w:r w:rsidRPr="006E0704">
        <w:rPr>
          <w:sz w:val="28"/>
          <w:szCs w:val="28"/>
        </w:rPr>
        <w:t xml:space="preserve">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</w:t>
      </w:r>
      <w:r>
        <w:rPr>
          <w:sz w:val="28"/>
          <w:szCs w:val="28"/>
        </w:rPr>
        <w:t>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2B710F" w:rsidRDefault="002B710F" w:rsidP="002B71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ШЧСУ – штатная</w:t>
      </w:r>
      <w:r w:rsidRPr="00BF0E5B">
        <w:rPr>
          <w:sz w:val="28"/>
          <w:szCs w:val="28"/>
        </w:rPr>
        <w:t xml:space="preserve"> численность</w:t>
      </w:r>
      <w:r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2B710F" w:rsidRPr="00F94B05" w:rsidRDefault="002B710F" w:rsidP="002B71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УСЗП – уровень средней заработной платы по категории «работники культуры», определяемый на уровне региона на соответствующий финансовый год, в соответствии с заключенным соглашением </w:t>
      </w:r>
      <w:r w:rsidRPr="00BF0E5B">
        <w:rPr>
          <w:sz w:val="28"/>
          <w:szCs w:val="28"/>
        </w:rPr>
        <w:t xml:space="preserve">между Управлением культуры Азовского ННМР Омской области и Министерством Культуры Омской области. </w:t>
      </w:r>
      <w:r w:rsidRPr="00D96FF9">
        <w:rPr>
          <w:sz w:val="28"/>
          <w:szCs w:val="28"/>
        </w:rPr>
        <w:t>(Расчет согласно приложению №</w:t>
      </w:r>
      <w:r>
        <w:rPr>
          <w:sz w:val="28"/>
          <w:szCs w:val="28"/>
        </w:rPr>
        <w:t>2</w:t>
      </w:r>
      <w:r w:rsidRPr="00D96FF9">
        <w:rPr>
          <w:sz w:val="28"/>
          <w:szCs w:val="28"/>
        </w:rPr>
        <w:t xml:space="preserve"> к настоящей методике)</w:t>
      </w:r>
      <w:r>
        <w:rPr>
          <w:sz w:val="28"/>
          <w:szCs w:val="28"/>
        </w:rPr>
        <w:t>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II. Порядок предоставления иных межбюджетных трансфертов.</w:t>
      </w:r>
    </w:p>
    <w:p w:rsidR="00DC71BC" w:rsidRDefault="00DC71BC" w:rsidP="00DC71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предоставляются бюджету Азовского немецкого национального му</w:t>
      </w:r>
      <w:bookmarkStart w:id="0" w:name="_GoBack"/>
      <w:bookmarkEnd w:id="0"/>
      <w:r>
        <w:rPr>
          <w:sz w:val="28"/>
          <w:szCs w:val="28"/>
        </w:rPr>
        <w:t>ниципального района в соответствии со сводной бюджетной росписью бюджета Сосновского сельского посе</w:t>
      </w:r>
      <w:r w:rsidR="002B710F">
        <w:rPr>
          <w:sz w:val="28"/>
          <w:szCs w:val="28"/>
        </w:rPr>
        <w:t>ления на 2024</w:t>
      </w:r>
      <w:r>
        <w:rPr>
          <w:sz w:val="28"/>
          <w:szCs w:val="28"/>
        </w:rPr>
        <w:t xml:space="preserve"> год и кассовым планом исполнения бюджета Сосновс</w:t>
      </w:r>
      <w:r w:rsidR="002B710F">
        <w:rPr>
          <w:sz w:val="28"/>
          <w:szCs w:val="28"/>
        </w:rPr>
        <w:t>кого сельского поселения на 2024</w:t>
      </w:r>
      <w:r>
        <w:rPr>
          <w:sz w:val="28"/>
          <w:szCs w:val="28"/>
        </w:rPr>
        <w:t xml:space="preserve"> год.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перечисляются с лицевого счета Администрации Сосновского сельского поселения на единый счет бюджета муниципального района и расходуются через лицевые счета, открытые получателями средств бюджета муниципального района,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несоблюдении органами местного самоуправления муниципального района условий соглашения о передаче им осуществления части полномочий поселения Администрация Сосновского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 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Главные распорядители средств районного бюджета несут ответственность за нецелевое использование иных межбюджетных трансфертов в соответствии с законодательством.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Условием предоставления иных межбюджетных трансфертов бюджету муниципального района является своевременное представление отчетов об использовании иных межбюджетных трансфертов, предусмотренных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районного бюджета в сроки, установленные в соглашении о передаче осуществления части полномочий по решению вопросов местного значения поселения представляют Администрации Сосновского сельского поселения отчет об использовании иных межбюджетных трансфертов по форме, установленной настоящим Порядком.</w:t>
      </w: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rPr>
          <w:sz w:val="28"/>
          <w:szCs w:val="28"/>
        </w:rPr>
        <w:sectPr w:rsidR="00DC71BC">
          <w:pgSz w:w="11906" w:h="16838"/>
          <w:pgMar w:top="993" w:right="707" w:bottom="567" w:left="709" w:header="709" w:footer="709" w:gutter="0"/>
          <w:cols w:space="720"/>
        </w:sect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C71BC" w:rsidRDefault="00DC71BC" w:rsidP="00DC71BC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ОТЧЕТ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DC71BC" w:rsidRDefault="00DC71BC" w:rsidP="00DC71BC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701"/>
        <w:gridCol w:w="2268"/>
        <w:gridCol w:w="2835"/>
        <w:gridCol w:w="3261"/>
        <w:gridCol w:w="2693"/>
        <w:gridCol w:w="2410"/>
      </w:tblGrid>
      <w:tr w:rsidR="00DC71BC" w:rsidTr="00DC71BC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>Отчетный</w:t>
            </w:r>
            <w:r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>
              <w:rPr>
                <w:rFonts w:eastAsia="Calibri"/>
                <w:sz w:val="22"/>
                <w:szCs w:val="22"/>
              </w:rPr>
              <w:br/>
              <w:t>межбюджетных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Бюджетные   </w:t>
            </w:r>
            <w:r>
              <w:rPr>
                <w:rFonts w:eastAsia="Calibri"/>
                <w:sz w:val="22"/>
                <w:szCs w:val="22"/>
              </w:rPr>
              <w:br/>
              <w:t xml:space="preserve">ассигнования, утвержденные решением о  </w:t>
            </w:r>
            <w:r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>
              <w:rPr>
                <w:rFonts w:eastAsia="Calibri"/>
                <w:sz w:val="22"/>
                <w:szCs w:val="22"/>
              </w:rPr>
              <w:br/>
              <w:t xml:space="preserve">  внесенных изменений на </w:t>
            </w:r>
            <w:r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Профинансировано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DC71BC" w:rsidTr="00DC71BC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1BC" w:rsidRDefault="00DC71B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ГРБС района _________________    _____________________________</w:t>
      </w:r>
    </w:p>
    <w:p w:rsidR="00DC71BC" w:rsidRDefault="00DC71BC" w:rsidP="00DC71BC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DC71BC" w:rsidRDefault="00DC71BC" w:rsidP="00DC71BC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074E04" w:rsidRDefault="00074E04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lastRenderedPageBreak/>
        <w:t>ОТЧЕТ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об использовании иных межбюджетных трансфертов на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Cs/>
          <w:sz w:val="22"/>
          <w:szCs w:val="22"/>
        </w:rPr>
      </w:pPr>
      <w:r w:rsidRPr="00F638A3">
        <w:rPr>
          <w:rFonts w:eastAsia="Calibri"/>
          <w:bCs/>
          <w:sz w:val="22"/>
          <w:szCs w:val="22"/>
        </w:rPr>
        <w:t>наименование межбюджетных трансфертов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>___________________________________________ Азовского немецкого национального муниципального</w:t>
      </w: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b/>
          <w:bCs/>
          <w:sz w:val="22"/>
          <w:szCs w:val="22"/>
        </w:rPr>
      </w:pPr>
      <w:r w:rsidRPr="00F638A3">
        <w:rPr>
          <w:rFonts w:eastAsia="Calibri"/>
          <w:b/>
          <w:bCs/>
          <w:sz w:val="22"/>
          <w:szCs w:val="22"/>
        </w:rPr>
        <w:t xml:space="preserve"> района Омской области на ___________________ года</w:t>
      </w:r>
    </w:p>
    <w:p w:rsidR="00E73468" w:rsidRPr="00F638A3" w:rsidRDefault="00E73468" w:rsidP="00E73468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2268"/>
        <w:gridCol w:w="2835"/>
        <w:gridCol w:w="3261"/>
        <w:gridCol w:w="2693"/>
        <w:gridCol w:w="2410"/>
      </w:tblGrid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Отчетный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Получено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бюджета   поселения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иных    </w:t>
            </w:r>
            <w:r w:rsidRPr="00F638A3">
              <w:rPr>
                <w:rFonts w:eastAsia="Calibri"/>
                <w:sz w:val="22"/>
                <w:szCs w:val="22"/>
              </w:rPr>
              <w:br/>
              <w:t>межбюджетных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на отчетную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дату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Бюджетные   </w:t>
            </w:r>
            <w:r w:rsidRPr="00F638A3">
              <w:rPr>
                <w:rFonts w:eastAsia="Calibri"/>
                <w:sz w:val="22"/>
                <w:szCs w:val="22"/>
              </w:rPr>
              <w:br/>
              <w:t>ассигнования,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утвержденные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решением о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бюджете на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_____ год с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учетом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внесенных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изменений на </w:t>
            </w:r>
            <w:r w:rsidRPr="00F638A3">
              <w:rPr>
                <w:rFonts w:eastAsia="Calibri"/>
                <w:sz w:val="22"/>
                <w:szCs w:val="22"/>
              </w:rPr>
              <w:br/>
              <w:t>отчетную дату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>Профинансировано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трансфертов из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бюджета поселения на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отчетную дату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Остаток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br/>
              <w:t xml:space="preserve">    Причина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образования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остатка     </w:t>
            </w:r>
            <w:r w:rsidRPr="00F638A3">
              <w:rPr>
                <w:rFonts w:eastAsia="Calibri"/>
                <w:sz w:val="22"/>
                <w:szCs w:val="22"/>
              </w:rPr>
              <w:br/>
              <w:t>неиспользованных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   иных     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межбюджетных  </w:t>
            </w:r>
            <w:r w:rsidRPr="00F638A3">
              <w:rPr>
                <w:rFonts w:eastAsia="Calibri"/>
                <w:sz w:val="22"/>
                <w:szCs w:val="22"/>
              </w:rPr>
              <w:br/>
              <w:t xml:space="preserve">  трансфертов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1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2  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3      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4      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5        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     6        </w:t>
            </w: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Январь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Февраль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...   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Декабрь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  <w:tr w:rsidR="00E73468" w:rsidRPr="00F638A3" w:rsidTr="0069034A">
        <w:trPr>
          <w:tblCellSpacing w:w="5" w:type="nil"/>
        </w:trPr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638A3">
              <w:rPr>
                <w:rFonts w:eastAsia="Calibri"/>
                <w:sz w:val="22"/>
                <w:szCs w:val="22"/>
              </w:rPr>
              <w:t xml:space="preserve">  Итого: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68" w:rsidRPr="00F638A3" w:rsidRDefault="00E73468" w:rsidP="0069034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>ГРБС района _________________    _____________________________</w:t>
      </w:r>
    </w:p>
    <w:p w:rsidR="00E73468" w:rsidRPr="00F638A3" w:rsidRDefault="00E73468" w:rsidP="00E73468">
      <w:pPr>
        <w:autoSpaceDE w:val="0"/>
        <w:autoSpaceDN w:val="0"/>
        <w:adjustRightInd w:val="0"/>
        <w:ind w:firstLine="708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(подпись)                     (расшифровка подписи)</w:t>
      </w: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E73468" w:rsidRPr="00F638A3" w:rsidRDefault="00E73468" w:rsidP="00E734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  <w:r w:rsidRPr="00F638A3">
        <w:rPr>
          <w:rFonts w:eastAsia="Calibri"/>
          <w:sz w:val="22"/>
          <w:szCs w:val="22"/>
        </w:rPr>
        <w:t xml:space="preserve">                                  МП</w:t>
      </w:r>
    </w:p>
    <w:p w:rsidR="00B55D1D" w:rsidRDefault="00B55D1D"/>
    <w:sectPr w:rsidR="00B55D1D" w:rsidSect="00E734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34D63"/>
    <w:multiLevelType w:val="hybridMultilevel"/>
    <w:tmpl w:val="48A07F22"/>
    <w:lvl w:ilvl="0" w:tplc="AA86770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468"/>
    <w:rsid w:val="00000C5B"/>
    <w:rsid w:val="00001470"/>
    <w:rsid w:val="00002B72"/>
    <w:rsid w:val="00011EC1"/>
    <w:rsid w:val="00012A2D"/>
    <w:rsid w:val="00016B4F"/>
    <w:rsid w:val="00016E8C"/>
    <w:rsid w:val="000227E2"/>
    <w:rsid w:val="000242AD"/>
    <w:rsid w:val="00024BDF"/>
    <w:rsid w:val="00030C03"/>
    <w:rsid w:val="00031443"/>
    <w:rsid w:val="0003147C"/>
    <w:rsid w:val="00033288"/>
    <w:rsid w:val="000333CD"/>
    <w:rsid w:val="00034478"/>
    <w:rsid w:val="00036C75"/>
    <w:rsid w:val="00040445"/>
    <w:rsid w:val="000437FB"/>
    <w:rsid w:val="00044724"/>
    <w:rsid w:val="000469A2"/>
    <w:rsid w:val="000547C1"/>
    <w:rsid w:val="00056EF1"/>
    <w:rsid w:val="00057ADA"/>
    <w:rsid w:val="00057CDF"/>
    <w:rsid w:val="00060680"/>
    <w:rsid w:val="000615FB"/>
    <w:rsid w:val="00066379"/>
    <w:rsid w:val="0007024A"/>
    <w:rsid w:val="00072A52"/>
    <w:rsid w:val="00074E04"/>
    <w:rsid w:val="00075537"/>
    <w:rsid w:val="000769E2"/>
    <w:rsid w:val="00076DF6"/>
    <w:rsid w:val="00077FF5"/>
    <w:rsid w:val="00080650"/>
    <w:rsid w:val="0008114F"/>
    <w:rsid w:val="000816A8"/>
    <w:rsid w:val="00083C9D"/>
    <w:rsid w:val="00084D4F"/>
    <w:rsid w:val="00087B98"/>
    <w:rsid w:val="0009141D"/>
    <w:rsid w:val="0009182F"/>
    <w:rsid w:val="0009342D"/>
    <w:rsid w:val="00094974"/>
    <w:rsid w:val="00094D2A"/>
    <w:rsid w:val="00095D66"/>
    <w:rsid w:val="000966C8"/>
    <w:rsid w:val="000A0518"/>
    <w:rsid w:val="000A0DF4"/>
    <w:rsid w:val="000A21F8"/>
    <w:rsid w:val="000A50ED"/>
    <w:rsid w:val="000A51BB"/>
    <w:rsid w:val="000B099F"/>
    <w:rsid w:val="000B1BDD"/>
    <w:rsid w:val="000B207E"/>
    <w:rsid w:val="000B29E6"/>
    <w:rsid w:val="000B2A90"/>
    <w:rsid w:val="000B76E6"/>
    <w:rsid w:val="000C22FB"/>
    <w:rsid w:val="000C4020"/>
    <w:rsid w:val="000C76BA"/>
    <w:rsid w:val="000D1184"/>
    <w:rsid w:val="000D531A"/>
    <w:rsid w:val="000D5BAB"/>
    <w:rsid w:val="000E06CA"/>
    <w:rsid w:val="000E1680"/>
    <w:rsid w:val="000E2553"/>
    <w:rsid w:val="000E4A9F"/>
    <w:rsid w:val="000F0DE0"/>
    <w:rsid w:val="000F1298"/>
    <w:rsid w:val="000F48A2"/>
    <w:rsid w:val="00104DC9"/>
    <w:rsid w:val="001050C9"/>
    <w:rsid w:val="0010781D"/>
    <w:rsid w:val="00113DDC"/>
    <w:rsid w:val="00115611"/>
    <w:rsid w:val="00116654"/>
    <w:rsid w:val="001221CF"/>
    <w:rsid w:val="00126EB3"/>
    <w:rsid w:val="00127AE4"/>
    <w:rsid w:val="00127D16"/>
    <w:rsid w:val="00132581"/>
    <w:rsid w:val="00137188"/>
    <w:rsid w:val="00137851"/>
    <w:rsid w:val="00137940"/>
    <w:rsid w:val="001458D9"/>
    <w:rsid w:val="0015030F"/>
    <w:rsid w:val="00154093"/>
    <w:rsid w:val="00155398"/>
    <w:rsid w:val="001559FE"/>
    <w:rsid w:val="0016200A"/>
    <w:rsid w:val="001647E4"/>
    <w:rsid w:val="00164837"/>
    <w:rsid w:val="001701F4"/>
    <w:rsid w:val="00170255"/>
    <w:rsid w:val="00175313"/>
    <w:rsid w:val="0017597E"/>
    <w:rsid w:val="00176FEC"/>
    <w:rsid w:val="0018718F"/>
    <w:rsid w:val="001878C7"/>
    <w:rsid w:val="0019018E"/>
    <w:rsid w:val="00191E30"/>
    <w:rsid w:val="00194AF1"/>
    <w:rsid w:val="00196DA9"/>
    <w:rsid w:val="001A2495"/>
    <w:rsid w:val="001A27E6"/>
    <w:rsid w:val="001A3988"/>
    <w:rsid w:val="001A44FC"/>
    <w:rsid w:val="001A5326"/>
    <w:rsid w:val="001A5BE5"/>
    <w:rsid w:val="001B0DF3"/>
    <w:rsid w:val="001B16A9"/>
    <w:rsid w:val="001B471A"/>
    <w:rsid w:val="001B79DA"/>
    <w:rsid w:val="001C0109"/>
    <w:rsid w:val="001C1AA1"/>
    <w:rsid w:val="001C2BFC"/>
    <w:rsid w:val="001C503B"/>
    <w:rsid w:val="001C6201"/>
    <w:rsid w:val="001D16BA"/>
    <w:rsid w:val="001D193B"/>
    <w:rsid w:val="001D200C"/>
    <w:rsid w:val="001D36C9"/>
    <w:rsid w:val="001D3EAD"/>
    <w:rsid w:val="001D69C1"/>
    <w:rsid w:val="001E0F45"/>
    <w:rsid w:val="001E1D08"/>
    <w:rsid w:val="001E673A"/>
    <w:rsid w:val="001E797E"/>
    <w:rsid w:val="001F1281"/>
    <w:rsid w:val="001F15A3"/>
    <w:rsid w:val="001F3EB0"/>
    <w:rsid w:val="001F5792"/>
    <w:rsid w:val="001F7B5C"/>
    <w:rsid w:val="001F7EA6"/>
    <w:rsid w:val="0020541D"/>
    <w:rsid w:val="00205AAD"/>
    <w:rsid w:val="00214D9D"/>
    <w:rsid w:val="0021609A"/>
    <w:rsid w:val="002174A0"/>
    <w:rsid w:val="00220252"/>
    <w:rsid w:val="00225571"/>
    <w:rsid w:val="00226FFA"/>
    <w:rsid w:val="00227172"/>
    <w:rsid w:val="00230542"/>
    <w:rsid w:val="00235909"/>
    <w:rsid w:val="00236AE1"/>
    <w:rsid w:val="00240B02"/>
    <w:rsid w:val="00242240"/>
    <w:rsid w:val="00242F7D"/>
    <w:rsid w:val="002439FC"/>
    <w:rsid w:val="00243BAC"/>
    <w:rsid w:val="002452A3"/>
    <w:rsid w:val="00250FE1"/>
    <w:rsid w:val="002533B6"/>
    <w:rsid w:val="002561F2"/>
    <w:rsid w:val="002575BD"/>
    <w:rsid w:val="00261747"/>
    <w:rsid w:val="002633B6"/>
    <w:rsid w:val="00263BA8"/>
    <w:rsid w:val="00263F58"/>
    <w:rsid w:val="002652BD"/>
    <w:rsid w:val="00266F90"/>
    <w:rsid w:val="00272683"/>
    <w:rsid w:val="0027335C"/>
    <w:rsid w:val="002744DB"/>
    <w:rsid w:val="002759F8"/>
    <w:rsid w:val="00276181"/>
    <w:rsid w:val="00280F28"/>
    <w:rsid w:val="002848EB"/>
    <w:rsid w:val="00285EE7"/>
    <w:rsid w:val="0028662B"/>
    <w:rsid w:val="00295513"/>
    <w:rsid w:val="00296327"/>
    <w:rsid w:val="0029646C"/>
    <w:rsid w:val="00296A7D"/>
    <w:rsid w:val="00297B44"/>
    <w:rsid w:val="002A0130"/>
    <w:rsid w:val="002A52AF"/>
    <w:rsid w:val="002A6F13"/>
    <w:rsid w:val="002A76ED"/>
    <w:rsid w:val="002A7DB4"/>
    <w:rsid w:val="002B09D5"/>
    <w:rsid w:val="002B274F"/>
    <w:rsid w:val="002B710F"/>
    <w:rsid w:val="002C0202"/>
    <w:rsid w:val="002C0615"/>
    <w:rsid w:val="002C4E78"/>
    <w:rsid w:val="002D10AC"/>
    <w:rsid w:val="002D26F3"/>
    <w:rsid w:val="002D414D"/>
    <w:rsid w:val="002D4604"/>
    <w:rsid w:val="002D5461"/>
    <w:rsid w:val="002D7305"/>
    <w:rsid w:val="002D76FC"/>
    <w:rsid w:val="002E2858"/>
    <w:rsid w:val="002E28E0"/>
    <w:rsid w:val="002E61DF"/>
    <w:rsid w:val="002F1208"/>
    <w:rsid w:val="002F1999"/>
    <w:rsid w:val="002F1F28"/>
    <w:rsid w:val="002F2BA3"/>
    <w:rsid w:val="002F4B36"/>
    <w:rsid w:val="002F5F61"/>
    <w:rsid w:val="002F7646"/>
    <w:rsid w:val="002F7822"/>
    <w:rsid w:val="00301DC6"/>
    <w:rsid w:val="00301E0D"/>
    <w:rsid w:val="00302E21"/>
    <w:rsid w:val="00305CF9"/>
    <w:rsid w:val="00307C2B"/>
    <w:rsid w:val="003125F7"/>
    <w:rsid w:val="003211B4"/>
    <w:rsid w:val="003229E9"/>
    <w:rsid w:val="00323348"/>
    <w:rsid w:val="003244E6"/>
    <w:rsid w:val="00326A27"/>
    <w:rsid w:val="00326FB3"/>
    <w:rsid w:val="003337AF"/>
    <w:rsid w:val="00336E18"/>
    <w:rsid w:val="003409C4"/>
    <w:rsid w:val="003421A5"/>
    <w:rsid w:val="003437F7"/>
    <w:rsid w:val="00343FDA"/>
    <w:rsid w:val="00345014"/>
    <w:rsid w:val="00352175"/>
    <w:rsid w:val="00352BDA"/>
    <w:rsid w:val="00354B10"/>
    <w:rsid w:val="00360A33"/>
    <w:rsid w:val="00361B74"/>
    <w:rsid w:val="003623C1"/>
    <w:rsid w:val="00364868"/>
    <w:rsid w:val="00364A58"/>
    <w:rsid w:val="003705AF"/>
    <w:rsid w:val="00371BB9"/>
    <w:rsid w:val="00372840"/>
    <w:rsid w:val="00373AC0"/>
    <w:rsid w:val="00376694"/>
    <w:rsid w:val="003811ED"/>
    <w:rsid w:val="00381393"/>
    <w:rsid w:val="00385A73"/>
    <w:rsid w:val="003904B6"/>
    <w:rsid w:val="00390625"/>
    <w:rsid w:val="00390CCC"/>
    <w:rsid w:val="00397659"/>
    <w:rsid w:val="00397B50"/>
    <w:rsid w:val="003A0923"/>
    <w:rsid w:val="003A1689"/>
    <w:rsid w:val="003A46BE"/>
    <w:rsid w:val="003A51F0"/>
    <w:rsid w:val="003A6C80"/>
    <w:rsid w:val="003A7FC5"/>
    <w:rsid w:val="003B27A6"/>
    <w:rsid w:val="003B381A"/>
    <w:rsid w:val="003B4F9C"/>
    <w:rsid w:val="003B59C7"/>
    <w:rsid w:val="003B760A"/>
    <w:rsid w:val="003C012B"/>
    <w:rsid w:val="003C319E"/>
    <w:rsid w:val="003D04EA"/>
    <w:rsid w:val="003D073E"/>
    <w:rsid w:val="003D18CA"/>
    <w:rsid w:val="003E0184"/>
    <w:rsid w:val="003E147B"/>
    <w:rsid w:val="003E247D"/>
    <w:rsid w:val="003F0D45"/>
    <w:rsid w:val="003F271B"/>
    <w:rsid w:val="003F35F9"/>
    <w:rsid w:val="003F368F"/>
    <w:rsid w:val="003F3CEA"/>
    <w:rsid w:val="003F491F"/>
    <w:rsid w:val="003F5682"/>
    <w:rsid w:val="003F6FDC"/>
    <w:rsid w:val="003F702F"/>
    <w:rsid w:val="0040115E"/>
    <w:rsid w:val="00401F04"/>
    <w:rsid w:val="00404AFD"/>
    <w:rsid w:val="00410340"/>
    <w:rsid w:val="0041569E"/>
    <w:rsid w:val="004162D1"/>
    <w:rsid w:val="00416D62"/>
    <w:rsid w:val="00416EE8"/>
    <w:rsid w:val="00424330"/>
    <w:rsid w:val="00430654"/>
    <w:rsid w:val="00430E65"/>
    <w:rsid w:val="004360DA"/>
    <w:rsid w:val="00436FF8"/>
    <w:rsid w:val="00437A30"/>
    <w:rsid w:val="00440C8F"/>
    <w:rsid w:val="0044361C"/>
    <w:rsid w:val="004467C6"/>
    <w:rsid w:val="0045091E"/>
    <w:rsid w:val="004523B1"/>
    <w:rsid w:val="00457DEE"/>
    <w:rsid w:val="0046119C"/>
    <w:rsid w:val="00461F51"/>
    <w:rsid w:val="00467C85"/>
    <w:rsid w:val="0047087B"/>
    <w:rsid w:val="004729A3"/>
    <w:rsid w:val="00472F53"/>
    <w:rsid w:val="00473837"/>
    <w:rsid w:val="00474910"/>
    <w:rsid w:val="00474997"/>
    <w:rsid w:val="00476099"/>
    <w:rsid w:val="004760A9"/>
    <w:rsid w:val="00477A1A"/>
    <w:rsid w:val="004812C8"/>
    <w:rsid w:val="00483807"/>
    <w:rsid w:val="004877A8"/>
    <w:rsid w:val="004948E1"/>
    <w:rsid w:val="00496C5A"/>
    <w:rsid w:val="0049744F"/>
    <w:rsid w:val="00497B6E"/>
    <w:rsid w:val="004A0D15"/>
    <w:rsid w:val="004A196F"/>
    <w:rsid w:val="004A2EA4"/>
    <w:rsid w:val="004A3DA3"/>
    <w:rsid w:val="004A4A88"/>
    <w:rsid w:val="004A54C4"/>
    <w:rsid w:val="004B2BEE"/>
    <w:rsid w:val="004B3B59"/>
    <w:rsid w:val="004C077E"/>
    <w:rsid w:val="004C1A5B"/>
    <w:rsid w:val="004C3142"/>
    <w:rsid w:val="004C31F2"/>
    <w:rsid w:val="004C3BE4"/>
    <w:rsid w:val="004C4155"/>
    <w:rsid w:val="004D6A5E"/>
    <w:rsid w:val="004D6EC7"/>
    <w:rsid w:val="004E1853"/>
    <w:rsid w:val="004E2B34"/>
    <w:rsid w:val="004E6277"/>
    <w:rsid w:val="004F34CC"/>
    <w:rsid w:val="004F5A9B"/>
    <w:rsid w:val="005021DD"/>
    <w:rsid w:val="00505F0F"/>
    <w:rsid w:val="00510E50"/>
    <w:rsid w:val="005142BA"/>
    <w:rsid w:val="00514305"/>
    <w:rsid w:val="005148A8"/>
    <w:rsid w:val="00514A73"/>
    <w:rsid w:val="00514F73"/>
    <w:rsid w:val="00517E34"/>
    <w:rsid w:val="005237FB"/>
    <w:rsid w:val="0052464D"/>
    <w:rsid w:val="005312ED"/>
    <w:rsid w:val="00533E2F"/>
    <w:rsid w:val="00536F4D"/>
    <w:rsid w:val="00537A6B"/>
    <w:rsid w:val="00542415"/>
    <w:rsid w:val="00547E7D"/>
    <w:rsid w:val="00550E98"/>
    <w:rsid w:val="00551D80"/>
    <w:rsid w:val="0055306F"/>
    <w:rsid w:val="005542BD"/>
    <w:rsid w:val="00555EF8"/>
    <w:rsid w:val="00556554"/>
    <w:rsid w:val="00557606"/>
    <w:rsid w:val="00563850"/>
    <w:rsid w:val="005638AB"/>
    <w:rsid w:val="00564058"/>
    <w:rsid w:val="005660FC"/>
    <w:rsid w:val="00567688"/>
    <w:rsid w:val="0057358D"/>
    <w:rsid w:val="00574C4E"/>
    <w:rsid w:val="00574FFC"/>
    <w:rsid w:val="00575A72"/>
    <w:rsid w:val="00576778"/>
    <w:rsid w:val="00580046"/>
    <w:rsid w:val="0058110F"/>
    <w:rsid w:val="00582C8D"/>
    <w:rsid w:val="0058397B"/>
    <w:rsid w:val="00583D5B"/>
    <w:rsid w:val="00584034"/>
    <w:rsid w:val="005870F3"/>
    <w:rsid w:val="005875E0"/>
    <w:rsid w:val="005902D4"/>
    <w:rsid w:val="00590316"/>
    <w:rsid w:val="0059083F"/>
    <w:rsid w:val="00591DCB"/>
    <w:rsid w:val="00592406"/>
    <w:rsid w:val="0059253F"/>
    <w:rsid w:val="00593008"/>
    <w:rsid w:val="0059378F"/>
    <w:rsid w:val="005A0179"/>
    <w:rsid w:val="005A2BF0"/>
    <w:rsid w:val="005A54F5"/>
    <w:rsid w:val="005A59B6"/>
    <w:rsid w:val="005A65D2"/>
    <w:rsid w:val="005A683A"/>
    <w:rsid w:val="005B06FB"/>
    <w:rsid w:val="005B2BD6"/>
    <w:rsid w:val="005B33A2"/>
    <w:rsid w:val="005B5C2F"/>
    <w:rsid w:val="005B7A0A"/>
    <w:rsid w:val="005C0264"/>
    <w:rsid w:val="005C030B"/>
    <w:rsid w:val="005C0CDF"/>
    <w:rsid w:val="005C2A46"/>
    <w:rsid w:val="005C483D"/>
    <w:rsid w:val="005D048E"/>
    <w:rsid w:val="005D0835"/>
    <w:rsid w:val="005D084D"/>
    <w:rsid w:val="005D0F46"/>
    <w:rsid w:val="005D1B55"/>
    <w:rsid w:val="005D2AD0"/>
    <w:rsid w:val="005D3193"/>
    <w:rsid w:val="005D774E"/>
    <w:rsid w:val="005D7F75"/>
    <w:rsid w:val="005E0250"/>
    <w:rsid w:val="005E0E48"/>
    <w:rsid w:val="005E180E"/>
    <w:rsid w:val="005E1F7B"/>
    <w:rsid w:val="005E45E6"/>
    <w:rsid w:val="005E49ED"/>
    <w:rsid w:val="005E4BCF"/>
    <w:rsid w:val="005E6DC2"/>
    <w:rsid w:val="005F0C0E"/>
    <w:rsid w:val="005F1CD6"/>
    <w:rsid w:val="005F7D32"/>
    <w:rsid w:val="00600035"/>
    <w:rsid w:val="00600CCD"/>
    <w:rsid w:val="00602216"/>
    <w:rsid w:val="00602ECA"/>
    <w:rsid w:val="00603DE5"/>
    <w:rsid w:val="006060D9"/>
    <w:rsid w:val="00606BE5"/>
    <w:rsid w:val="00607CF1"/>
    <w:rsid w:val="00612794"/>
    <w:rsid w:val="00612952"/>
    <w:rsid w:val="006136F1"/>
    <w:rsid w:val="00615F41"/>
    <w:rsid w:val="00617A6C"/>
    <w:rsid w:val="006214B8"/>
    <w:rsid w:val="006240A4"/>
    <w:rsid w:val="00631867"/>
    <w:rsid w:val="006326A2"/>
    <w:rsid w:val="006338D8"/>
    <w:rsid w:val="00640B51"/>
    <w:rsid w:val="00641D6F"/>
    <w:rsid w:val="00643C9E"/>
    <w:rsid w:val="00645C86"/>
    <w:rsid w:val="00650E5D"/>
    <w:rsid w:val="00651200"/>
    <w:rsid w:val="00652AD7"/>
    <w:rsid w:val="00653417"/>
    <w:rsid w:val="00654E5D"/>
    <w:rsid w:val="00655229"/>
    <w:rsid w:val="00655462"/>
    <w:rsid w:val="00656347"/>
    <w:rsid w:val="0065722C"/>
    <w:rsid w:val="00657423"/>
    <w:rsid w:val="0066049C"/>
    <w:rsid w:val="00663745"/>
    <w:rsid w:val="0066627E"/>
    <w:rsid w:val="0066662B"/>
    <w:rsid w:val="00672180"/>
    <w:rsid w:val="006727A7"/>
    <w:rsid w:val="006727D1"/>
    <w:rsid w:val="00687191"/>
    <w:rsid w:val="00690104"/>
    <w:rsid w:val="00690BE9"/>
    <w:rsid w:val="006912CF"/>
    <w:rsid w:val="00694060"/>
    <w:rsid w:val="00694F24"/>
    <w:rsid w:val="006952C3"/>
    <w:rsid w:val="00695D3A"/>
    <w:rsid w:val="0069607A"/>
    <w:rsid w:val="006A02BA"/>
    <w:rsid w:val="006A1828"/>
    <w:rsid w:val="006A1CDD"/>
    <w:rsid w:val="006A1D84"/>
    <w:rsid w:val="006A28A4"/>
    <w:rsid w:val="006A2E31"/>
    <w:rsid w:val="006A3707"/>
    <w:rsid w:val="006A4D5A"/>
    <w:rsid w:val="006A5421"/>
    <w:rsid w:val="006A6657"/>
    <w:rsid w:val="006B0168"/>
    <w:rsid w:val="006B1317"/>
    <w:rsid w:val="006B2001"/>
    <w:rsid w:val="006B290E"/>
    <w:rsid w:val="006B599C"/>
    <w:rsid w:val="006B5C1A"/>
    <w:rsid w:val="006B62D4"/>
    <w:rsid w:val="006B773D"/>
    <w:rsid w:val="006C4DAC"/>
    <w:rsid w:val="006C51C4"/>
    <w:rsid w:val="006C654D"/>
    <w:rsid w:val="006D228A"/>
    <w:rsid w:val="006D3CF5"/>
    <w:rsid w:val="006D4430"/>
    <w:rsid w:val="006D46E2"/>
    <w:rsid w:val="006D4979"/>
    <w:rsid w:val="006D4AF5"/>
    <w:rsid w:val="006E3D02"/>
    <w:rsid w:val="006E445C"/>
    <w:rsid w:val="006E7155"/>
    <w:rsid w:val="006E7CAB"/>
    <w:rsid w:val="006F409E"/>
    <w:rsid w:val="006F4793"/>
    <w:rsid w:val="006F79F7"/>
    <w:rsid w:val="007004CC"/>
    <w:rsid w:val="007010C8"/>
    <w:rsid w:val="007023EA"/>
    <w:rsid w:val="00704D50"/>
    <w:rsid w:val="00704EC3"/>
    <w:rsid w:val="00710517"/>
    <w:rsid w:val="00710EFE"/>
    <w:rsid w:val="00712BF3"/>
    <w:rsid w:val="00713099"/>
    <w:rsid w:val="00713939"/>
    <w:rsid w:val="00714FFB"/>
    <w:rsid w:val="007168BB"/>
    <w:rsid w:val="0072038F"/>
    <w:rsid w:val="00722BF3"/>
    <w:rsid w:val="00730C7E"/>
    <w:rsid w:val="00730FB2"/>
    <w:rsid w:val="00733294"/>
    <w:rsid w:val="00733A4B"/>
    <w:rsid w:val="00737625"/>
    <w:rsid w:val="0074358A"/>
    <w:rsid w:val="00743FB3"/>
    <w:rsid w:val="007443D8"/>
    <w:rsid w:val="00746724"/>
    <w:rsid w:val="0074739D"/>
    <w:rsid w:val="0075466F"/>
    <w:rsid w:val="007631F2"/>
    <w:rsid w:val="00763ECB"/>
    <w:rsid w:val="00764751"/>
    <w:rsid w:val="007664D8"/>
    <w:rsid w:val="00766B99"/>
    <w:rsid w:val="00775082"/>
    <w:rsid w:val="00776DFE"/>
    <w:rsid w:val="00781D11"/>
    <w:rsid w:val="00781EA1"/>
    <w:rsid w:val="0078314D"/>
    <w:rsid w:val="007915E6"/>
    <w:rsid w:val="00791E85"/>
    <w:rsid w:val="00792ACB"/>
    <w:rsid w:val="00792D0A"/>
    <w:rsid w:val="00793C4D"/>
    <w:rsid w:val="007957F5"/>
    <w:rsid w:val="0079585F"/>
    <w:rsid w:val="0079739E"/>
    <w:rsid w:val="00797EB6"/>
    <w:rsid w:val="007A0EF0"/>
    <w:rsid w:val="007A2148"/>
    <w:rsid w:val="007A7BE9"/>
    <w:rsid w:val="007B159D"/>
    <w:rsid w:val="007B263E"/>
    <w:rsid w:val="007B29A6"/>
    <w:rsid w:val="007B3320"/>
    <w:rsid w:val="007B5B7D"/>
    <w:rsid w:val="007C0C57"/>
    <w:rsid w:val="007C0EE9"/>
    <w:rsid w:val="007C1FA0"/>
    <w:rsid w:val="007C3BFD"/>
    <w:rsid w:val="007C5D01"/>
    <w:rsid w:val="007C6D98"/>
    <w:rsid w:val="007C7071"/>
    <w:rsid w:val="007D0793"/>
    <w:rsid w:val="007D1C78"/>
    <w:rsid w:val="007D20C6"/>
    <w:rsid w:val="007D540D"/>
    <w:rsid w:val="007E1F55"/>
    <w:rsid w:val="007E3DBB"/>
    <w:rsid w:val="007E5DEC"/>
    <w:rsid w:val="007E5EBE"/>
    <w:rsid w:val="007E6604"/>
    <w:rsid w:val="007E6B27"/>
    <w:rsid w:val="007E6C11"/>
    <w:rsid w:val="007F07C5"/>
    <w:rsid w:val="007F433E"/>
    <w:rsid w:val="007F7020"/>
    <w:rsid w:val="007F738F"/>
    <w:rsid w:val="0080210A"/>
    <w:rsid w:val="0080319D"/>
    <w:rsid w:val="00803D13"/>
    <w:rsid w:val="00804401"/>
    <w:rsid w:val="00804F99"/>
    <w:rsid w:val="0080542D"/>
    <w:rsid w:val="00805D19"/>
    <w:rsid w:val="008072C8"/>
    <w:rsid w:val="00807C1C"/>
    <w:rsid w:val="00811272"/>
    <w:rsid w:val="00812979"/>
    <w:rsid w:val="0081362B"/>
    <w:rsid w:val="00813B60"/>
    <w:rsid w:val="00813C70"/>
    <w:rsid w:val="00813FDA"/>
    <w:rsid w:val="00815323"/>
    <w:rsid w:val="0081710B"/>
    <w:rsid w:val="008176A6"/>
    <w:rsid w:val="00820156"/>
    <w:rsid w:val="00825E74"/>
    <w:rsid w:val="008275CE"/>
    <w:rsid w:val="00833960"/>
    <w:rsid w:val="00833EFF"/>
    <w:rsid w:val="008368FD"/>
    <w:rsid w:val="00840171"/>
    <w:rsid w:val="00843101"/>
    <w:rsid w:val="00844B21"/>
    <w:rsid w:val="0084794C"/>
    <w:rsid w:val="00847C43"/>
    <w:rsid w:val="00852030"/>
    <w:rsid w:val="00852475"/>
    <w:rsid w:val="00852BF4"/>
    <w:rsid w:val="00854539"/>
    <w:rsid w:val="00855EF9"/>
    <w:rsid w:val="0085796B"/>
    <w:rsid w:val="008620B2"/>
    <w:rsid w:val="008622A1"/>
    <w:rsid w:val="00865E64"/>
    <w:rsid w:val="0087131B"/>
    <w:rsid w:val="008727BF"/>
    <w:rsid w:val="00872E5C"/>
    <w:rsid w:val="008760F1"/>
    <w:rsid w:val="00876F8A"/>
    <w:rsid w:val="00877182"/>
    <w:rsid w:val="00877AFE"/>
    <w:rsid w:val="008807CB"/>
    <w:rsid w:val="00880860"/>
    <w:rsid w:val="0088245C"/>
    <w:rsid w:val="00883512"/>
    <w:rsid w:val="00885F49"/>
    <w:rsid w:val="00890942"/>
    <w:rsid w:val="00892E4D"/>
    <w:rsid w:val="00892F26"/>
    <w:rsid w:val="00893D6F"/>
    <w:rsid w:val="00893E04"/>
    <w:rsid w:val="008947D2"/>
    <w:rsid w:val="0089516C"/>
    <w:rsid w:val="00895D77"/>
    <w:rsid w:val="008A052B"/>
    <w:rsid w:val="008A1567"/>
    <w:rsid w:val="008A3CAB"/>
    <w:rsid w:val="008A3E94"/>
    <w:rsid w:val="008A40E9"/>
    <w:rsid w:val="008A6AA6"/>
    <w:rsid w:val="008B2702"/>
    <w:rsid w:val="008B733A"/>
    <w:rsid w:val="008C0B2C"/>
    <w:rsid w:val="008C6A29"/>
    <w:rsid w:val="008D1EB1"/>
    <w:rsid w:val="008D2CD0"/>
    <w:rsid w:val="008D4E33"/>
    <w:rsid w:val="008E16A6"/>
    <w:rsid w:val="008E26C2"/>
    <w:rsid w:val="008E4A09"/>
    <w:rsid w:val="008E5DD3"/>
    <w:rsid w:val="008E7914"/>
    <w:rsid w:val="008E7994"/>
    <w:rsid w:val="008E7B43"/>
    <w:rsid w:val="008F484F"/>
    <w:rsid w:val="008F4963"/>
    <w:rsid w:val="008F4A9B"/>
    <w:rsid w:val="008F4C91"/>
    <w:rsid w:val="008F4C94"/>
    <w:rsid w:val="008F5C2D"/>
    <w:rsid w:val="00901A69"/>
    <w:rsid w:val="0090301C"/>
    <w:rsid w:val="009058DC"/>
    <w:rsid w:val="009060CB"/>
    <w:rsid w:val="009109B6"/>
    <w:rsid w:val="009115C7"/>
    <w:rsid w:val="00912794"/>
    <w:rsid w:val="009157DB"/>
    <w:rsid w:val="009233FD"/>
    <w:rsid w:val="00923836"/>
    <w:rsid w:val="0092471A"/>
    <w:rsid w:val="00927116"/>
    <w:rsid w:val="00931F43"/>
    <w:rsid w:val="009323C0"/>
    <w:rsid w:val="00933556"/>
    <w:rsid w:val="0093374E"/>
    <w:rsid w:val="00933A2C"/>
    <w:rsid w:val="009354D7"/>
    <w:rsid w:val="00940124"/>
    <w:rsid w:val="00940C33"/>
    <w:rsid w:val="00943CCB"/>
    <w:rsid w:val="00944A67"/>
    <w:rsid w:val="009549E9"/>
    <w:rsid w:val="00955A8C"/>
    <w:rsid w:val="009563E4"/>
    <w:rsid w:val="0095689E"/>
    <w:rsid w:val="0096181D"/>
    <w:rsid w:val="00961E76"/>
    <w:rsid w:val="00963AF4"/>
    <w:rsid w:val="009646E0"/>
    <w:rsid w:val="00967A70"/>
    <w:rsid w:val="00977074"/>
    <w:rsid w:val="00981C33"/>
    <w:rsid w:val="00984DB0"/>
    <w:rsid w:val="009903B7"/>
    <w:rsid w:val="009907C4"/>
    <w:rsid w:val="0099149D"/>
    <w:rsid w:val="00995AE5"/>
    <w:rsid w:val="00995EF8"/>
    <w:rsid w:val="00997598"/>
    <w:rsid w:val="00997C1E"/>
    <w:rsid w:val="00997D64"/>
    <w:rsid w:val="009A240E"/>
    <w:rsid w:val="009A3189"/>
    <w:rsid w:val="009A332A"/>
    <w:rsid w:val="009A486B"/>
    <w:rsid w:val="009A6085"/>
    <w:rsid w:val="009B00E6"/>
    <w:rsid w:val="009B17C6"/>
    <w:rsid w:val="009B2EFB"/>
    <w:rsid w:val="009B3F16"/>
    <w:rsid w:val="009B7494"/>
    <w:rsid w:val="009B74EE"/>
    <w:rsid w:val="009C12C5"/>
    <w:rsid w:val="009C170D"/>
    <w:rsid w:val="009C231F"/>
    <w:rsid w:val="009C3FBA"/>
    <w:rsid w:val="009C4B94"/>
    <w:rsid w:val="009C6CE3"/>
    <w:rsid w:val="009D1378"/>
    <w:rsid w:val="009D1CE0"/>
    <w:rsid w:val="009D31B8"/>
    <w:rsid w:val="009D4AB7"/>
    <w:rsid w:val="009E43CB"/>
    <w:rsid w:val="009E5F86"/>
    <w:rsid w:val="009F1EF0"/>
    <w:rsid w:val="009F4018"/>
    <w:rsid w:val="009F580A"/>
    <w:rsid w:val="009F71DE"/>
    <w:rsid w:val="00A00ACE"/>
    <w:rsid w:val="00A00C69"/>
    <w:rsid w:val="00A03AD1"/>
    <w:rsid w:val="00A05654"/>
    <w:rsid w:val="00A061FF"/>
    <w:rsid w:val="00A111A7"/>
    <w:rsid w:val="00A11FAE"/>
    <w:rsid w:val="00A13689"/>
    <w:rsid w:val="00A14228"/>
    <w:rsid w:val="00A160A8"/>
    <w:rsid w:val="00A17443"/>
    <w:rsid w:val="00A17625"/>
    <w:rsid w:val="00A20B90"/>
    <w:rsid w:val="00A2214B"/>
    <w:rsid w:val="00A23EEA"/>
    <w:rsid w:val="00A26150"/>
    <w:rsid w:val="00A26BD5"/>
    <w:rsid w:val="00A271AF"/>
    <w:rsid w:val="00A27AAC"/>
    <w:rsid w:val="00A37028"/>
    <w:rsid w:val="00A42AEB"/>
    <w:rsid w:val="00A42D1C"/>
    <w:rsid w:val="00A44038"/>
    <w:rsid w:val="00A457EA"/>
    <w:rsid w:val="00A464B6"/>
    <w:rsid w:val="00A50B76"/>
    <w:rsid w:val="00A5143B"/>
    <w:rsid w:val="00A529EA"/>
    <w:rsid w:val="00A52A13"/>
    <w:rsid w:val="00A53CF0"/>
    <w:rsid w:val="00A55EFA"/>
    <w:rsid w:val="00A621DA"/>
    <w:rsid w:val="00A622FC"/>
    <w:rsid w:val="00A64C6A"/>
    <w:rsid w:val="00A660B4"/>
    <w:rsid w:val="00A7120C"/>
    <w:rsid w:val="00A77AE0"/>
    <w:rsid w:val="00A85EBC"/>
    <w:rsid w:val="00A904D1"/>
    <w:rsid w:val="00A90656"/>
    <w:rsid w:val="00A9426C"/>
    <w:rsid w:val="00A94DB5"/>
    <w:rsid w:val="00A95522"/>
    <w:rsid w:val="00A9557D"/>
    <w:rsid w:val="00A969CA"/>
    <w:rsid w:val="00AA16E9"/>
    <w:rsid w:val="00AA1C88"/>
    <w:rsid w:val="00AA2C77"/>
    <w:rsid w:val="00AA3EE9"/>
    <w:rsid w:val="00AA50E3"/>
    <w:rsid w:val="00AA56F8"/>
    <w:rsid w:val="00AA71ED"/>
    <w:rsid w:val="00AB0332"/>
    <w:rsid w:val="00AB664B"/>
    <w:rsid w:val="00AC0FE8"/>
    <w:rsid w:val="00AC1339"/>
    <w:rsid w:val="00AC1375"/>
    <w:rsid w:val="00AC4DE6"/>
    <w:rsid w:val="00AC530F"/>
    <w:rsid w:val="00AC55FD"/>
    <w:rsid w:val="00AC5D73"/>
    <w:rsid w:val="00AC7261"/>
    <w:rsid w:val="00AC758B"/>
    <w:rsid w:val="00AC7EA5"/>
    <w:rsid w:val="00AD0B45"/>
    <w:rsid w:val="00AD40DA"/>
    <w:rsid w:val="00AD7906"/>
    <w:rsid w:val="00AD7D76"/>
    <w:rsid w:val="00AE19DC"/>
    <w:rsid w:val="00AE23E2"/>
    <w:rsid w:val="00AE35D0"/>
    <w:rsid w:val="00AE3C8F"/>
    <w:rsid w:val="00AE465E"/>
    <w:rsid w:val="00AE6A57"/>
    <w:rsid w:val="00AF347F"/>
    <w:rsid w:val="00AF5057"/>
    <w:rsid w:val="00AF7E22"/>
    <w:rsid w:val="00B02057"/>
    <w:rsid w:val="00B02095"/>
    <w:rsid w:val="00B025DC"/>
    <w:rsid w:val="00B03A82"/>
    <w:rsid w:val="00B04047"/>
    <w:rsid w:val="00B043F8"/>
    <w:rsid w:val="00B06BF8"/>
    <w:rsid w:val="00B06ED7"/>
    <w:rsid w:val="00B07F5C"/>
    <w:rsid w:val="00B10F84"/>
    <w:rsid w:val="00B2114D"/>
    <w:rsid w:val="00B223E2"/>
    <w:rsid w:val="00B23350"/>
    <w:rsid w:val="00B24A18"/>
    <w:rsid w:val="00B2518A"/>
    <w:rsid w:val="00B2779B"/>
    <w:rsid w:val="00B32F18"/>
    <w:rsid w:val="00B37C2E"/>
    <w:rsid w:val="00B416EE"/>
    <w:rsid w:val="00B443F5"/>
    <w:rsid w:val="00B44713"/>
    <w:rsid w:val="00B451ED"/>
    <w:rsid w:val="00B46F81"/>
    <w:rsid w:val="00B52671"/>
    <w:rsid w:val="00B536C0"/>
    <w:rsid w:val="00B54652"/>
    <w:rsid w:val="00B54FB3"/>
    <w:rsid w:val="00B55D1D"/>
    <w:rsid w:val="00B560CF"/>
    <w:rsid w:val="00B574E0"/>
    <w:rsid w:val="00B57F01"/>
    <w:rsid w:val="00B6100E"/>
    <w:rsid w:val="00B63EAA"/>
    <w:rsid w:val="00B64DB3"/>
    <w:rsid w:val="00B655CA"/>
    <w:rsid w:val="00B6590C"/>
    <w:rsid w:val="00B662B9"/>
    <w:rsid w:val="00B66577"/>
    <w:rsid w:val="00B67096"/>
    <w:rsid w:val="00B671EC"/>
    <w:rsid w:val="00B71612"/>
    <w:rsid w:val="00B73E5E"/>
    <w:rsid w:val="00B853BC"/>
    <w:rsid w:val="00B85875"/>
    <w:rsid w:val="00B85AA3"/>
    <w:rsid w:val="00B861D7"/>
    <w:rsid w:val="00B86B78"/>
    <w:rsid w:val="00B86E1D"/>
    <w:rsid w:val="00B91A5E"/>
    <w:rsid w:val="00B93CA8"/>
    <w:rsid w:val="00B97221"/>
    <w:rsid w:val="00BA1C41"/>
    <w:rsid w:val="00BA3A7B"/>
    <w:rsid w:val="00BA4DFE"/>
    <w:rsid w:val="00BB194C"/>
    <w:rsid w:val="00BB2C21"/>
    <w:rsid w:val="00BB2FA1"/>
    <w:rsid w:val="00BB4E84"/>
    <w:rsid w:val="00BB7A9C"/>
    <w:rsid w:val="00BC117E"/>
    <w:rsid w:val="00BC7D52"/>
    <w:rsid w:val="00BC7F82"/>
    <w:rsid w:val="00BD1B41"/>
    <w:rsid w:val="00BD2B65"/>
    <w:rsid w:val="00BD416C"/>
    <w:rsid w:val="00BD4EFF"/>
    <w:rsid w:val="00BE1B8F"/>
    <w:rsid w:val="00BE35AE"/>
    <w:rsid w:val="00BE3FAF"/>
    <w:rsid w:val="00BF104A"/>
    <w:rsid w:val="00BF3551"/>
    <w:rsid w:val="00BF410A"/>
    <w:rsid w:val="00BF6E11"/>
    <w:rsid w:val="00BF759F"/>
    <w:rsid w:val="00C0296E"/>
    <w:rsid w:val="00C06364"/>
    <w:rsid w:val="00C072FD"/>
    <w:rsid w:val="00C1011A"/>
    <w:rsid w:val="00C10779"/>
    <w:rsid w:val="00C12889"/>
    <w:rsid w:val="00C13AE7"/>
    <w:rsid w:val="00C17140"/>
    <w:rsid w:val="00C17A0B"/>
    <w:rsid w:val="00C20AB5"/>
    <w:rsid w:val="00C20F75"/>
    <w:rsid w:val="00C21D2D"/>
    <w:rsid w:val="00C21E41"/>
    <w:rsid w:val="00C25238"/>
    <w:rsid w:val="00C2591F"/>
    <w:rsid w:val="00C2784A"/>
    <w:rsid w:val="00C27FBE"/>
    <w:rsid w:val="00C4618F"/>
    <w:rsid w:val="00C47089"/>
    <w:rsid w:val="00C47A34"/>
    <w:rsid w:val="00C5369F"/>
    <w:rsid w:val="00C600B1"/>
    <w:rsid w:val="00C6053F"/>
    <w:rsid w:val="00C64CB9"/>
    <w:rsid w:val="00C67EAE"/>
    <w:rsid w:val="00C70775"/>
    <w:rsid w:val="00C74010"/>
    <w:rsid w:val="00C767E2"/>
    <w:rsid w:val="00C80DB8"/>
    <w:rsid w:val="00C812ED"/>
    <w:rsid w:val="00C8193B"/>
    <w:rsid w:val="00C82ECD"/>
    <w:rsid w:val="00C83E6E"/>
    <w:rsid w:val="00C84CD7"/>
    <w:rsid w:val="00C85A8D"/>
    <w:rsid w:val="00C85AA5"/>
    <w:rsid w:val="00C90038"/>
    <w:rsid w:val="00C902E4"/>
    <w:rsid w:val="00C963C2"/>
    <w:rsid w:val="00C97D9F"/>
    <w:rsid w:val="00C97E3B"/>
    <w:rsid w:val="00CA137B"/>
    <w:rsid w:val="00CA1F79"/>
    <w:rsid w:val="00CA2981"/>
    <w:rsid w:val="00CA3ECE"/>
    <w:rsid w:val="00CA3F41"/>
    <w:rsid w:val="00CA64DA"/>
    <w:rsid w:val="00CB0FE6"/>
    <w:rsid w:val="00CB310E"/>
    <w:rsid w:val="00CB5AAE"/>
    <w:rsid w:val="00CB6C60"/>
    <w:rsid w:val="00CC274D"/>
    <w:rsid w:val="00CC2B16"/>
    <w:rsid w:val="00CC5069"/>
    <w:rsid w:val="00CC5BCC"/>
    <w:rsid w:val="00CD0405"/>
    <w:rsid w:val="00CD1306"/>
    <w:rsid w:val="00CD16ED"/>
    <w:rsid w:val="00CD4C67"/>
    <w:rsid w:val="00CD5BCB"/>
    <w:rsid w:val="00CE06B1"/>
    <w:rsid w:val="00CE0FA1"/>
    <w:rsid w:val="00CE14AD"/>
    <w:rsid w:val="00CE1740"/>
    <w:rsid w:val="00CE1926"/>
    <w:rsid w:val="00CE2044"/>
    <w:rsid w:val="00CE25FD"/>
    <w:rsid w:val="00CE2ECC"/>
    <w:rsid w:val="00CE4437"/>
    <w:rsid w:val="00CE4B62"/>
    <w:rsid w:val="00CE501E"/>
    <w:rsid w:val="00CE5E24"/>
    <w:rsid w:val="00CE7609"/>
    <w:rsid w:val="00CE78D3"/>
    <w:rsid w:val="00CF6720"/>
    <w:rsid w:val="00D001FB"/>
    <w:rsid w:val="00D02689"/>
    <w:rsid w:val="00D05B00"/>
    <w:rsid w:val="00D11DF8"/>
    <w:rsid w:val="00D1290B"/>
    <w:rsid w:val="00D13975"/>
    <w:rsid w:val="00D1616C"/>
    <w:rsid w:val="00D21A3B"/>
    <w:rsid w:val="00D21D0B"/>
    <w:rsid w:val="00D251AA"/>
    <w:rsid w:val="00D25F66"/>
    <w:rsid w:val="00D31221"/>
    <w:rsid w:val="00D32AB4"/>
    <w:rsid w:val="00D37D10"/>
    <w:rsid w:val="00D40BB1"/>
    <w:rsid w:val="00D432CF"/>
    <w:rsid w:val="00D476B7"/>
    <w:rsid w:val="00D47E6D"/>
    <w:rsid w:val="00D50B6D"/>
    <w:rsid w:val="00D57C43"/>
    <w:rsid w:val="00D6139A"/>
    <w:rsid w:val="00D62FF5"/>
    <w:rsid w:val="00D63577"/>
    <w:rsid w:val="00D64644"/>
    <w:rsid w:val="00D65C58"/>
    <w:rsid w:val="00D66251"/>
    <w:rsid w:val="00D6655F"/>
    <w:rsid w:val="00D700A5"/>
    <w:rsid w:val="00D70A5D"/>
    <w:rsid w:val="00D71910"/>
    <w:rsid w:val="00D755B3"/>
    <w:rsid w:val="00D806C7"/>
    <w:rsid w:val="00D817EE"/>
    <w:rsid w:val="00D8299D"/>
    <w:rsid w:val="00D84CCE"/>
    <w:rsid w:val="00D909B5"/>
    <w:rsid w:val="00D90EEF"/>
    <w:rsid w:val="00DA0B65"/>
    <w:rsid w:val="00DA2042"/>
    <w:rsid w:val="00DA2D12"/>
    <w:rsid w:val="00DA3106"/>
    <w:rsid w:val="00DA5818"/>
    <w:rsid w:val="00DA6052"/>
    <w:rsid w:val="00DA6E0A"/>
    <w:rsid w:val="00DB1BC1"/>
    <w:rsid w:val="00DB2537"/>
    <w:rsid w:val="00DB2E76"/>
    <w:rsid w:val="00DB3654"/>
    <w:rsid w:val="00DC4856"/>
    <w:rsid w:val="00DC4C3C"/>
    <w:rsid w:val="00DC71BC"/>
    <w:rsid w:val="00DC7C36"/>
    <w:rsid w:val="00DD4C8B"/>
    <w:rsid w:val="00DE0ED0"/>
    <w:rsid w:val="00DE1169"/>
    <w:rsid w:val="00DE11EA"/>
    <w:rsid w:val="00DE1E54"/>
    <w:rsid w:val="00DE3E98"/>
    <w:rsid w:val="00DE7E98"/>
    <w:rsid w:val="00DF27D9"/>
    <w:rsid w:val="00DF2921"/>
    <w:rsid w:val="00DF4372"/>
    <w:rsid w:val="00DF7014"/>
    <w:rsid w:val="00E04AE3"/>
    <w:rsid w:val="00E062DE"/>
    <w:rsid w:val="00E06643"/>
    <w:rsid w:val="00E07FC8"/>
    <w:rsid w:val="00E10BD4"/>
    <w:rsid w:val="00E156F4"/>
    <w:rsid w:val="00E16050"/>
    <w:rsid w:val="00E239D2"/>
    <w:rsid w:val="00E249C2"/>
    <w:rsid w:val="00E30689"/>
    <w:rsid w:val="00E32580"/>
    <w:rsid w:val="00E33AE1"/>
    <w:rsid w:val="00E41325"/>
    <w:rsid w:val="00E41EA0"/>
    <w:rsid w:val="00E42D43"/>
    <w:rsid w:val="00E508F5"/>
    <w:rsid w:val="00E50E08"/>
    <w:rsid w:val="00E51AC2"/>
    <w:rsid w:val="00E52489"/>
    <w:rsid w:val="00E57158"/>
    <w:rsid w:val="00E57DEB"/>
    <w:rsid w:val="00E61291"/>
    <w:rsid w:val="00E61BD8"/>
    <w:rsid w:val="00E627E3"/>
    <w:rsid w:val="00E63471"/>
    <w:rsid w:val="00E66F2D"/>
    <w:rsid w:val="00E67132"/>
    <w:rsid w:val="00E710B0"/>
    <w:rsid w:val="00E73468"/>
    <w:rsid w:val="00E74E96"/>
    <w:rsid w:val="00E77ADD"/>
    <w:rsid w:val="00E809D0"/>
    <w:rsid w:val="00E83EF1"/>
    <w:rsid w:val="00E8463C"/>
    <w:rsid w:val="00E8491C"/>
    <w:rsid w:val="00E86AF4"/>
    <w:rsid w:val="00E909A3"/>
    <w:rsid w:val="00E924D6"/>
    <w:rsid w:val="00E92CE3"/>
    <w:rsid w:val="00E94922"/>
    <w:rsid w:val="00E960F0"/>
    <w:rsid w:val="00EA22BB"/>
    <w:rsid w:val="00EA3696"/>
    <w:rsid w:val="00EA4FC0"/>
    <w:rsid w:val="00EA5584"/>
    <w:rsid w:val="00EB04DE"/>
    <w:rsid w:val="00EB05F7"/>
    <w:rsid w:val="00EB17A0"/>
    <w:rsid w:val="00EB20BD"/>
    <w:rsid w:val="00EB20EC"/>
    <w:rsid w:val="00EB2508"/>
    <w:rsid w:val="00EB2916"/>
    <w:rsid w:val="00EC0822"/>
    <w:rsid w:val="00ED0835"/>
    <w:rsid w:val="00ED11F1"/>
    <w:rsid w:val="00ED305E"/>
    <w:rsid w:val="00ED384B"/>
    <w:rsid w:val="00ED39DA"/>
    <w:rsid w:val="00ED6175"/>
    <w:rsid w:val="00ED7F2F"/>
    <w:rsid w:val="00EE1D72"/>
    <w:rsid w:val="00EE2DE8"/>
    <w:rsid w:val="00EE4006"/>
    <w:rsid w:val="00EE447D"/>
    <w:rsid w:val="00EE543C"/>
    <w:rsid w:val="00EF303A"/>
    <w:rsid w:val="00EF69EF"/>
    <w:rsid w:val="00EF72E2"/>
    <w:rsid w:val="00F04EC6"/>
    <w:rsid w:val="00F07298"/>
    <w:rsid w:val="00F122B2"/>
    <w:rsid w:val="00F12A11"/>
    <w:rsid w:val="00F135CF"/>
    <w:rsid w:val="00F147BE"/>
    <w:rsid w:val="00F15147"/>
    <w:rsid w:val="00F2121B"/>
    <w:rsid w:val="00F21221"/>
    <w:rsid w:val="00F21F77"/>
    <w:rsid w:val="00F221E4"/>
    <w:rsid w:val="00F23ADE"/>
    <w:rsid w:val="00F26317"/>
    <w:rsid w:val="00F32548"/>
    <w:rsid w:val="00F35FF8"/>
    <w:rsid w:val="00F37828"/>
    <w:rsid w:val="00F4357C"/>
    <w:rsid w:val="00F46473"/>
    <w:rsid w:val="00F501A7"/>
    <w:rsid w:val="00F526E3"/>
    <w:rsid w:val="00F52FF6"/>
    <w:rsid w:val="00F556D1"/>
    <w:rsid w:val="00F64B75"/>
    <w:rsid w:val="00F665EB"/>
    <w:rsid w:val="00F67569"/>
    <w:rsid w:val="00F72855"/>
    <w:rsid w:val="00F72B86"/>
    <w:rsid w:val="00F7497B"/>
    <w:rsid w:val="00F765F0"/>
    <w:rsid w:val="00F80295"/>
    <w:rsid w:val="00F80947"/>
    <w:rsid w:val="00F8099E"/>
    <w:rsid w:val="00F84DE8"/>
    <w:rsid w:val="00F91AE2"/>
    <w:rsid w:val="00F95354"/>
    <w:rsid w:val="00F960B5"/>
    <w:rsid w:val="00F97FB1"/>
    <w:rsid w:val="00FA3CDE"/>
    <w:rsid w:val="00FA5A4E"/>
    <w:rsid w:val="00FA62DD"/>
    <w:rsid w:val="00FB7037"/>
    <w:rsid w:val="00FC1837"/>
    <w:rsid w:val="00FC1C1C"/>
    <w:rsid w:val="00FD27D9"/>
    <w:rsid w:val="00FD31A5"/>
    <w:rsid w:val="00FD4864"/>
    <w:rsid w:val="00FD5075"/>
    <w:rsid w:val="00FD542F"/>
    <w:rsid w:val="00FD6040"/>
    <w:rsid w:val="00FE28DD"/>
    <w:rsid w:val="00FE5619"/>
    <w:rsid w:val="00FE65F2"/>
    <w:rsid w:val="00FE698A"/>
    <w:rsid w:val="00FF0C88"/>
    <w:rsid w:val="00FF0CEC"/>
    <w:rsid w:val="00FF333D"/>
    <w:rsid w:val="00FF52DF"/>
    <w:rsid w:val="00FF6546"/>
    <w:rsid w:val="00FF7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aliases w:val=" Знак"/>
    <w:basedOn w:val="a"/>
    <w:link w:val="20"/>
    <w:unhideWhenUsed/>
    <w:rsid w:val="00E73468"/>
    <w:pPr>
      <w:spacing w:after="120" w:line="480" w:lineRule="auto"/>
    </w:pPr>
    <w:rPr>
      <w:sz w:val="24"/>
      <w:szCs w:val="24"/>
      <w:lang w:val="en-US"/>
    </w:rPr>
  </w:style>
  <w:style w:type="character" w:customStyle="1" w:styleId="20">
    <w:name w:val="Основной текст 2 Знак"/>
    <w:aliases w:val=" Знак Знак"/>
    <w:basedOn w:val="a0"/>
    <w:link w:val="2"/>
    <w:rsid w:val="00E73468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3">
    <w:name w:val="List Paragraph"/>
    <w:basedOn w:val="a"/>
    <w:uiPriority w:val="34"/>
    <w:qFormat/>
    <w:rsid w:val="00FD27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6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1524</Words>
  <Characters>8692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Янина</dc:creator>
  <cp:keywords/>
  <dc:description/>
  <cp:lastModifiedBy>Buhgalter</cp:lastModifiedBy>
  <cp:revision>16</cp:revision>
  <dcterms:created xsi:type="dcterms:W3CDTF">2020-11-10T09:27:00Z</dcterms:created>
  <dcterms:modified xsi:type="dcterms:W3CDTF">2024-01-16T10:31:00Z</dcterms:modified>
</cp:coreProperties>
</file>